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D524">
      <w:pPr>
        <w:pStyle w:val="2"/>
        <w:bidi w:val="0"/>
        <w:rPr>
          <w:rFonts w:hint="eastAsia" w:eastAsia="方正小标宋简体"/>
          <w:lang w:eastAsia="zh-CN"/>
        </w:rPr>
      </w:pPr>
      <w:r>
        <w:rPr>
          <w:rFonts w:hint="eastAsia"/>
        </w:rPr>
        <w:t>参与竞争</w:t>
      </w:r>
      <w:r>
        <w:rPr>
          <w:rFonts w:hint="eastAsia"/>
          <w:lang w:eastAsia="zh-CN"/>
        </w:rPr>
        <w:t>报名表</w:t>
      </w:r>
    </w:p>
    <w:p w14:paraId="2BE4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</w:p>
    <w:p w14:paraId="1C0E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 w14:paraId="65E06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2025年6月30日公告（牡法技公告2025-2</w:t>
      </w:r>
      <w:bookmarkStart w:id="0" w:name="_GoBack"/>
      <w:bookmarkEnd w:id="0"/>
      <w:r>
        <w:rPr>
          <w:rFonts w:hint="eastAsia" w:cs="仿宋"/>
          <w:sz w:val="32"/>
          <w:szCs w:val="32"/>
          <w:u w:val="none"/>
          <w:lang w:val="en-US" w:eastAsia="zh-CN"/>
        </w:rPr>
        <w:t>）的</w:t>
      </w:r>
      <w:r>
        <w:rPr>
          <w:rFonts w:hint="eastAsia" w:cs="仿宋"/>
          <w:sz w:val="32"/>
          <w:szCs w:val="32"/>
          <w:u w:val="none"/>
          <w:lang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 w14:paraId="4553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780"/>
      </w:tblGrid>
      <w:tr w14:paraId="2B4E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7BFB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eastAsia="zh-CN"/>
              </w:rPr>
              <w:t>报名单位</w:t>
            </w:r>
          </w:p>
        </w:tc>
        <w:tc>
          <w:tcPr>
            <w:tcW w:w="5780" w:type="dxa"/>
            <w:vAlign w:val="center"/>
          </w:tcPr>
          <w:p w14:paraId="48CA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 w14:paraId="698D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2419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 系 人</w:t>
            </w:r>
          </w:p>
        </w:tc>
        <w:tc>
          <w:tcPr>
            <w:tcW w:w="5780" w:type="dxa"/>
            <w:vAlign w:val="center"/>
          </w:tcPr>
          <w:p w14:paraId="0B4C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 w14:paraId="129D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3E44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5780" w:type="dxa"/>
            <w:vAlign w:val="center"/>
          </w:tcPr>
          <w:p w14:paraId="7B09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</w:tbl>
    <w:p w14:paraId="3AFD2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eastAsia="zh-CN"/>
        </w:rPr>
      </w:pPr>
    </w:p>
    <w:p w14:paraId="3202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val="en-US" w:eastAsia="zh-CN"/>
        </w:rPr>
      </w:pPr>
    </w:p>
    <w:p w14:paraId="4B99D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"/>
          <w:sz w:val="32"/>
          <w:szCs w:val="32"/>
          <w:u w:val="none"/>
          <w:lang w:val="en-US" w:eastAsia="zh-CN"/>
        </w:rPr>
      </w:pPr>
    </w:p>
    <w:p w14:paraId="590FE8D1"/>
    <w:p w14:paraId="5A6A6DDE"/>
    <w:p w14:paraId="48068C0E"/>
    <w:p w14:paraId="4B729D1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0C5D71DE"/>
    <w:rsid w:val="00DD3279"/>
    <w:rsid w:val="028603D9"/>
    <w:rsid w:val="09697100"/>
    <w:rsid w:val="096B1647"/>
    <w:rsid w:val="0A4F36C3"/>
    <w:rsid w:val="0A675835"/>
    <w:rsid w:val="0C5D71DE"/>
    <w:rsid w:val="0CDF2196"/>
    <w:rsid w:val="0FF71E57"/>
    <w:rsid w:val="10B75AD1"/>
    <w:rsid w:val="1651030E"/>
    <w:rsid w:val="18DA6CE0"/>
    <w:rsid w:val="24980B9D"/>
    <w:rsid w:val="2DED3B70"/>
    <w:rsid w:val="2F4C48EC"/>
    <w:rsid w:val="30BC03E6"/>
    <w:rsid w:val="38DE221F"/>
    <w:rsid w:val="433D14A5"/>
    <w:rsid w:val="469E0CA1"/>
    <w:rsid w:val="4A9E66E3"/>
    <w:rsid w:val="50036E81"/>
    <w:rsid w:val="505E7E77"/>
    <w:rsid w:val="5F704AE1"/>
    <w:rsid w:val="6817628E"/>
    <w:rsid w:val="6DE82124"/>
    <w:rsid w:val="6F373E42"/>
    <w:rsid w:val="7BA268EC"/>
    <w:rsid w:val="7D3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76</Characters>
  <Lines>0</Lines>
  <Paragraphs>0</Paragraphs>
  <TotalTime>1</TotalTime>
  <ScaleCrop>false</ScaleCrop>
  <LinksUpToDate>false</LinksUpToDate>
  <CharactersWithSpaces>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2025-06-30T08:19:05Z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14EE236A149F43DC882C88F04EEBC974_11</vt:lpwstr>
  </property>
</Properties>
</file>